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DA" w:rsidRPr="00281293" w:rsidRDefault="003604DA" w:rsidP="003604DA">
      <w:pPr>
        <w:jc w:val="both"/>
        <w:rPr>
          <w:rFonts w:ascii="Times New Roman" w:hAnsi="Times New Roman"/>
          <w:sz w:val="24"/>
          <w:szCs w:val="24"/>
        </w:rPr>
      </w:pPr>
      <w:r w:rsidRPr="00281293">
        <w:rPr>
          <w:rFonts w:ascii="Times New Roman" w:hAnsi="Times New Roman"/>
          <w:sz w:val="24"/>
          <w:szCs w:val="24"/>
        </w:rPr>
        <w:tab/>
      </w:r>
      <w:r w:rsidRPr="00281293">
        <w:rPr>
          <w:rFonts w:ascii="Times New Roman" w:hAnsi="Times New Roman"/>
          <w:sz w:val="24"/>
          <w:szCs w:val="24"/>
        </w:rPr>
        <w:tab/>
      </w:r>
      <w:r w:rsidRPr="00281293">
        <w:rPr>
          <w:rFonts w:ascii="Times New Roman" w:hAnsi="Times New Roman"/>
          <w:sz w:val="24"/>
          <w:szCs w:val="24"/>
        </w:rPr>
        <w:tab/>
      </w:r>
      <w:r w:rsidRPr="00281293">
        <w:rPr>
          <w:rFonts w:ascii="Times New Roman" w:hAnsi="Times New Roman"/>
          <w:sz w:val="24"/>
          <w:szCs w:val="24"/>
        </w:rPr>
        <w:tab/>
      </w:r>
      <w:r w:rsidRPr="00281293">
        <w:rPr>
          <w:rFonts w:ascii="Times New Roman" w:hAnsi="Times New Roman"/>
          <w:sz w:val="24"/>
          <w:szCs w:val="24"/>
        </w:rPr>
        <w:tab/>
      </w:r>
      <w:r w:rsidRPr="00281293">
        <w:rPr>
          <w:rFonts w:ascii="Times New Roman" w:hAnsi="Times New Roman"/>
          <w:sz w:val="24"/>
          <w:szCs w:val="24"/>
        </w:rPr>
        <w:tab/>
      </w:r>
    </w:p>
    <w:p w:rsidR="003604DA" w:rsidRPr="00281293" w:rsidRDefault="003604DA" w:rsidP="003604DA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281293">
        <w:rPr>
          <w:sz w:val="24"/>
          <w:szCs w:val="24"/>
        </w:rPr>
        <w:tab/>
      </w:r>
      <w:r w:rsidRPr="00281293">
        <w:rPr>
          <w:rFonts w:ascii="Times New Roman" w:hAnsi="Times New Roman"/>
          <w:sz w:val="24"/>
          <w:szCs w:val="24"/>
        </w:rPr>
        <w:t xml:space="preserve">VISTO la nota presentada por la </w:t>
      </w:r>
      <w:r>
        <w:rPr>
          <w:rFonts w:ascii="Times New Roman" w:hAnsi="Times New Roman"/>
          <w:sz w:val="24"/>
          <w:szCs w:val="24"/>
        </w:rPr>
        <w:t>Secretaría de Posgrado de esta Unidad Académica s</w:t>
      </w:r>
      <w:r w:rsidRPr="00281293">
        <w:rPr>
          <w:rFonts w:ascii="Times New Roman" w:hAnsi="Times New Roman"/>
          <w:sz w:val="24"/>
          <w:szCs w:val="24"/>
        </w:rPr>
        <w:t xml:space="preserve">olicitando </w:t>
      </w:r>
      <w:r>
        <w:rPr>
          <w:rFonts w:ascii="Times New Roman" w:hAnsi="Times New Roman"/>
          <w:sz w:val="24"/>
          <w:szCs w:val="24"/>
        </w:rPr>
        <w:t>la designación de los Docentes para la Adjudicación de Becas Doctorar para el año 201</w:t>
      </w:r>
      <w:r w:rsidR="00EB521F">
        <w:rPr>
          <w:rFonts w:ascii="Times New Roman" w:hAnsi="Times New Roman"/>
          <w:sz w:val="24"/>
          <w:szCs w:val="24"/>
        </w:rPr>
        <w:t>4</w:t>
      </w:r>
      <w:r w:rsidRPr="00281293">
        <w:rPr>
          <w:rFonts w:ascii="Times New Roman" w:hAnsi="Times New Roman"/>
          <w:sz w:val="24"/>
          <w:szCs w:val="24"/>
        </w:rPr>
        <w:t>; y</w:t>
      </w:r>
    </w:p>
    <w:p w:rsidR="003604DA" w:rsidRPr="00281293" w:rsidRDefault="003604DA" w:rsidP="003604DA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604DA" w:rsidRPr="00281293" w:rsidRDefault="003604DA" w:rsidP="003604DA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281293">
        <w:rPr>
          <w:rFonts w:ascii="Times New Roman" w:hAnsi="Times New Roman"/>
          <w:sz w:val="24"/>
          <w:szCs w:val="24"/>
        </w:rPr>
        <w:tab/>
        <w:t>CONSIDERANDO</w:t>
      </w:r>
    </w:p>
    <w:p w:rsidR="003604DA" w:rsidRDefault="003604DA" w:rsidP="003604DA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604DA" w:rsidRDefault="003604DA" w:rsidP="003604DA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Que lo solicitado se enmarca en lo consignado en la Resolución C.D. Nº 644/2011, Art. </w:t>
      </w:r>
      <w:r w:rsidR="00EB521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to.</w:t>
      </w:r>
      <w:r w:rsidR="00EB521F">
        <w:rPr>
          <w:rFonts w:ascii="Times New Roman" w:hAnsi="Times New Roman"/>
          <w:sz w:val="24"/>
          <w:szCs w:val="24"/>
        </w:rPr>
        <w:t xml:space="preserve"> –Reglamento Adjudicación de Becas Doctorar, en el Marco del Programa de Mejoramiento de los Doctorados de Ciencias Sociales, de la SPU-.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04DA" w:rsidRDefault="003604DA" w:rsidP="003604DA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604DA" w:rsidRDefault="003604DA" w:rsidP="003604DA">
      <w:pPr>
        <w:pStyle w:val="Sinespaciad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Que, atento al Acta emitida con fecha 1</w:t>
      </w:r>
      <w:r w:rsidR="00EB52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de </w:t>
      </w:r>
      <w:r w:rsidR="00EB521F">
        <w:rPr>
          <w:rFonts w:ascii="Times New Roman" w:hAnsi="Times New Roman"/>
          <w:sz w:val="24"/>
          <w:szCs w:val="24"/>
        </w:rPr>
        <w:t>abril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EB52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por los Miembros de la Junta Académica de Doctorado</w:t>
      </w:r>
      <w:r w:rsidRPr="00CD0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la </w:t>
      </w:r>
      <w:r w:rsidRPr="00CD0FAF">
        <w:rPr>
          <w:rFonts w:ascii="Times New Roman" w:hAnsi="Times New Roman"/>
          <w:sz w:val="24"/>
          <w:szCs w:val="24"/>
        </w:rPr>
        <w:t xml:space="preserve">Carrera de Posgrado </w:t>
      </w:r>
      <w:r w:rsidRPr="00CD0FAF">
        <w:rPr>
          <w:rFonts w:ascii="Times New Roman" w:hAnsi="Times New Roman"/>
          <w:b/>
          <w:sz w:val="24"/>
          <w:szCs w:val="24"/>
        </w:rPr>
        <w:t>“Doctorado en Ciencias Sociales”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(Resol. C.D. Nº 099/2010), </w:t>
      </w:r>
      <w:r w:rsidR="00880735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propone por orden de m</w:t>
      </w:r>
      <w:r w:rsidR="00FD5F34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rito</w:t>
      </w:r>
      <w:r w:rsidR="00880735">
        <w:rPr>
          <w:rFonts w:ascii="Times New Roman" w:hAnsi="Times New Roman"/>
          <w:sz w:val="24"/>
          <w:szCs w:val="24"/>
        </w:rPr>
        <w:t>, la asignación de las Becas DOCTORAR, para el año 201</w:t>
      </w:r>
      <w:r w:rsidR="00EB521F">
        <w:rPr>
          <w:rFonts w:ascii="Times New Roman" w:hAnsi="Times New Roman"/>
          <w:sz w:val="24"/>
          <w:szCs w:val="24"/>
        </w:rPr>
        <w:t>4</w:t>
      </w:r>
      <w:r w:rsidR="00880735">
        <w:rPr>
          <w:rFonts w:ascii="Times New Roman" w:hAnsi="Times New Roman"/>
          <w:sz w:val="24"/>
          <w:szCs w:val="24"/>
        </w:rPr>
        <w:t>, a los Profesores</w:t>
      </w:r>
      <w:r>
        <w:rPr>
          <w:rFonts w:ascii="Times New Roman" w:hAnsi="Times New Roman"/>
          <w:sz w:val="24"/>
          <w:szCs w:val="24"/>
        </w:rPr>
        <w:t xml:space="preserve">: </w:t>
      </w:r>
      <w:r w:rsidR="00EB521F">
        <w:rPr>
          <w:rFonts w:ascii="Times New Roman" w:hAnsi="Times New Roman"/>
          <w:sz w:val="24"/>
          <w:szCs w:val="24"/>
        </w:rPr>
        <w:t>Nilda Elena BRIZUELA, Ariadna Laura CANT</w:t>
      </w:r>
      <w:r w:rsidR="00E802C0">
        <w:rPr>
          <w:rFonts w:ascii="Times New Roman" w:hAnsi="Times New Roman"/>
          <w:sz w:val="24"/>
          <w:szCs w:val="24"/>
        </w:rPr>
        <w:t>U</w:t>
      </w:r>
      <w:r w:rsidR="00EB521F">
        <w:rPr>
          <w:rFonts w:ascii="Times New Roman" w:hAnsi="Times New Roman"/>
          <w:sz w:val="24"/>
          <w:szCs w:val="24"/>
        </w:rPr>
        <w:t xml:space="preserve"> y Carlos Alberto RUSCONI</w:t>
      </w:r>
      <w:r>
        <w:rPr>
          <w:rFonts w:ascii="Times New Roman" w:hAnsi="Times New Roman"/>
          <w:sz w:val="24"/>
          <w:szCs w:val="24"/>
        </w:rPr>
        <w:t>.</w:t>
      </w:r>
    </w:p>
    <w:p w:rsidR="003604DA" w:rsidRPr="00281293" w:rsidRDefault="003604DA" w:rsidP="003604DA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604DA" w:rsidRDefault="00FD5F34" w:rsidP="00EB521F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Que fue aprobado en Sesión </w:t>
      </w:r>
      <w:r w:rsidR="00EB521F">
        <w:rPr>
          <w:rFonts w:ascii="Times New Roman" w:hAnsi="Times New Roman"/>
          <w:sz w:val="24"/>
          <w:szCs w:val="24"/>
        </w:rPr>
        <w:t>Ordi</w:t>
      </w:r>
      <w:r>
        <w:rPr>
          <w:rFonts w:ascii="Times New Roman" w:hAnsi="Times New Roman"/>
          <w:sz w:val="24"/>
          <w:szCs w:val="24"/>
        </w:rPr>
        <w:t xml:space="preserve">naria de este Consejo Directivo de fecha </w:t>
      </w:r>
      <w:r w:rsidR="00EB521F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de </w:t>
      </w:r>
      <w:r w:rsidR="00EB521F">
        <w:rPr>
          <w:rFonts w:ascii="Times New Roman" w:hAnsi="Times New Roman"/>
          <w:sz w:val="24"/>
          <w:szCs w:val="24"/>
        </w:rPr>
        <w:t>junio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EB52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FD5F34" w:rsidRDefault="00FD5F34" w:rsidP="003604DA">
      <w:pPr>
        <w:pStyle w:val="Sinespaciado"/>
        <w:rPr>
          <w:rFonts w:ascii="Times New Roman" w:hAnsi="Times New Roman"/>
          <w:sz w:val="24"/>
          <w:szCs w:val="24"/>
        </w:rPr>
      </w:pPr>
    </w:p>
    <w:p w:rsidR="003604DA" w:rsidRPr="00281293" w:rsidRDefault="00FD5F34" w:rsidP="00FD5F3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04DA" w:rsidRPr="00281293">
        <w:rPr>
          <w:rFonts w:ascii="Times New Roman" w:hAnsi="Times New Roman"/>
          <w:sz w:val="24"/>
          <w:szCs w:val="24"/>
        </w:rPr>
        <w:t xml:space="preserve">Por ello y en uso de las atribuciones </w:t>
      </w:r>
      <w:r>
        <w:rPr>
          <w:rFonts w:ascii="Times New Roman" w:hAnsi="Times New Roman"/>
          <w:sz w:val="24"/>
          <w:szCs w:val="24"/>
        </w:rPr>
        <w:t xml:space="preserve">que le </w:t>
      </w:r>
      <w:r w:rsidR="003604DA" w:rsidRPr="00281293">
        <w:rPr>
          <w:rFonts w:ascii="Times New Roman" w:hAnsi="Times New Roman"/>
          <w:sz w:val="24"/>
          <w:szCs w:val="24"/>
        </w:rPr>
        <w:t>conf</w:t>
      </w:r>
      <w:r>
        <w:rPr>
          <w:rFonts w:ascii="Times New Roman" w:hAnsi="Times New Roman"/>
          <w:sz w:val="24"/>
          <w:szCs w:val="24"/>
        </w:rPr>
        <w:t>iere</w:t>
      </w:r>
      <w:r w:rsidR="003604DA" w:rsidRPr="00281293">
        <w:rPr>
          <w:rFonts w:ascii="Times New Roman" w:hAnsi="Times New Roman"/>
          <w:sz w:val="24"/>
          <w:szCs w:val="24"/>
        </w:rPr>
        <w:t xml:space="preserve"> el Artículo 3</w:t>
      </w:r>
      <w:r>
        <w:rPr>
          <w:rFonts w:ascii="Times New Roman" w:hAnsi="Times New Roman"/>
          <w:sz w:val="24"/>
          <w:szCs w:val="24"/>
        </w:rPr>
        <w:t>2</w:t>
      </w:r>
      <w:r w:rsidR="003604DA" w:rsidRPr="00281293">
        <w:rPr>
          <w:rFonts w:ascii="Times New Roman" w:hAnsi="Times New Roman"/>
          <w:sz w:val="24"/>
          <w:szCs w:val="24"/>
        </w:rPr>
        <w:t xml:space="preserve"> del Estatuto de la Universidad Nacional de Río Cuarto.</w:t>
      </w:r>
    </w:p>
    <w:p w:rsidR="003604DA" w:rsidRPr="00281293" w:rsidRDefault="003604DA" w:rsidP="003604DA">
      <w:pPr>
        <w:pStyle w:val="Sinespaciado"/>
        <w:rPr>
          <w:rFonts w:ascii="Times New Roman" w:hAnsi="Times New Roman"/>
          <w:sz w:val="24"/>
          <w:szCs w:val="24"/>
        </w:rPr>
      </w:pPr>
    </w:p>
    <w:p w:rsidR="003604DA" w:rsidRPr="00281293" w:rsidRDefault="00FD5F34" w:rsidP="003604DA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CONSEJO DIRECTIVO</w:t>
      </w:r>
    </w:p>
    <w:p w:rsidR="003604DA" w:rsidRPr="00281293" w:rsidRDefault="003604DA" w:rsidP="003604DA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281293">
        <w:rPr>
          <w:rFonts w:ascii="Times New Roman" w:hAnsi="Times New Roman"/>
          <w:sz w:val="24"/>
          <w:szCs w:val="24"/>
        </w:rPr>
        <w:t>DE LA FACULTAD DE CIENCIAS HUMANAS</w:t>
      </w:r>
    </w:p>
    <w:p w:rsidR="003604DA" w:rsidRPr="00281293" w:rsidRDefault="003604DA" w:rsidP="003604DA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281293">
        <w:rPr>
          <w:rFonts w:ascii="Times New Roman" w:hAnsi="Times New Roman"/>
          <w:sz w:val="24"/>
          <w:szCs w:val="24"/>
        </w:rPr>
        <w:t>RESUELVE:</w:t>
      </w:r>
    </w:p>
    <w:p w:rsidR="003604DA" w:rsidRPr="00281293" w:rsidRDefault="003604DA" w:rsidP="003604DA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604DA" w:rsidRPr="00281293" w:rsidRDefault="003604DA" w:rsidP="003604DA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281293">
        <w:rPr>
          <w:rFonts w:ascii="Times New Roman" w:hAnsi="Times New Roman"/>
          <w:sz w:val="24"/>
          <w:szCs w:val="24"/>
        </w:rPr>
        <w:t xml:space="preserve">ARTICULO 1º: </w:t>
      </w:r>
      <w:r w:rsidR="00880735">
        <w:rPr>
          <w:rFonts w:ascii="Times New Roman" w:hAnsi="Times New Roman"/>
          <w:sz w:val="24"/>
          <w:szCs w:val="24"/>
        </w:rPr>
        <w:t>Asignar las Becas del Programa DOCTORAR para el año 201</w:t>
      </w:r>
      <w:r w:rsidR="00E802C0">
        <w:rPr>
          <w:rFonts w:ascii="Times New Roman" w:hAnsi="Times New Roman"/>
          <w:sz w:val="24"/>
          <w:szCs w:val="24"/>
        </w:rPr>
        <w:t>4</w:t>
      </w:r>
      <w:r w:rsidR="00880735">
        <w:rPr>
          <w:rFonts w:ascii="Times New Roman" w:hAnsi="Times New Roman"/>
          <w:sz w:val="24"/>
          <w:szCs w:val="24"/>
        </w:rPr>
        <w:t>, a</w:t>
      </w:r>
      <w:r w:rsidR="00FD5F34">
        <w:rPr>
          <w:rFonts w:ascii="Times New Roman" w:hAnsi="Times New Roman"/>
          <w:sz w:val="24"/>
          <w:szCs w:val="24"/>
        </w:rPr>
        <w:t xml:space="preserve"> los Profesores </w:t>
      </w:r>
      <w:r w:rsidR="00E802C0">
        <w:rPr>
          <w:rFonts w:ascii="Times New Roman" w:hAnsi="Times New Roman"/>
          <w:sz w:val="24"/>
          <w:szCs w:val="24"/>
        </w:rPr>
        <w:t>Nilda Elena BRIZUELA</w:t>
      </w:r>
      <w:r w:rsidR="00E802C0">
        <w:rPr>
          <w:rFonts w:ascii="Times New Roman" w:hAnsi="Times New Roman"/>
          <w:sz w:val="24"/>
          <w:szCs w:val="24"/>
        </w:rPr>
        <w:t xml:space="preserve"> (DNI Nº 10.790.498)</w:t>
      </w:r>
      <w:r w:rsidR="00E802C0">
        <w:rPr>
          <w:rFonts w:ascii="Times New Roman" w:hAnsi="Times New Roman"/>
          <w:sz w:val="24"/>
          <w:szCs w:val="24"/>
        </w:rPr>
        <w:t>, Ariadna Laura CANTU</w:t>
      </w:r>
      <w:r w:rsidR="00E802C0">
        <w:rPr>
          <w:rFonts w:ascii="Times New Roman" w:hAnsi="Times New Roman"/>
          <w:sz w:val="24"/>
          <w:szCs w:val="24"/>
        </w:rPr>
        <w:t xml:space="preserve"> (DNI Nº 21.738.455)</w:t>
      </w:r>
      <w:r w:rsidR="00E802C0">
        <w:rPr>
          <w:rFonts w:ascii="Times New Roman" w:hAnsi="Times New Roman"/>
          <w:sz w:val="24"/>
          <w:szCs w:val="24"/>
        </w:rPr>
        <w:t xml:space="preserve"> y Carlos Alberto RUSCONI</w:t>
      </w:r>
      <w:r w:rsidR="00E802C0">
        <w:rPr>
          <w:rFonts w:ascii="Times New Roman" w:hAnsi="Times New Roman"/>
          <w:sz w:val="24"/>
          <w:szCs w:val="24"/>
        </w:rPr>
        <w:t xml:space="preserve"> </w:t>
      </w:r>
      <w:r w:rsidR="00FD5F34">
        <w:rPr>
          <w:rFonts w:ascii="Times New Roman" w:hAnsi="Times New Roman"/>
          <w:sz w:val="24"/>
          <w:szCs w:val="24"/>
        </w:rPr>
        <w:t xml:space="preserve">(DNI Nº </w:t>
      </w:r>
      <w:r w:rsidR="00E802C0">
        <w:rPr>
          <w:rFonts w:ascii="Times New Roman" w:hAnsi="Times New Roman"/>
          <w:sz w:val="24"/>
          <w:szCs w:val="24"/>
        </w:rPr>
        <w:t>20.589.215</w:t>
      </w:r>
      <w:r w:rsidR="00FD5F34">
        <w:rPr>
          <w:rFonts w:ascii="Times New Roman" w:hAnsi="Times New Roman"/>
          <w:sz w:val="24"/>
          <w:szCs w:val="24"/>
        </w:rPr>
        <w:t xml:space="preserve">) </w:t>
      </w:r>
      <w:r w:rsidR="00E802C0">
        <w:rPr>
          <w:rFonts w:ascii="Times New Roman" w:hAnsi="Times New Roman"/>
          <w:sz w:val="24"/>
          <w:szCs w:val="24"/>
        </w:rPr>
        <w:t xml:space="preserve">por el termino de </w:t>
      </w:r>
      <w:r w:rsidR="00FD5F34">
        <w:rPr>
          <w:rFonts w:ascii="Times New Roman" w:hAnsi="Times New Roman"/>
          <w:sz w:val="24"/>
          <w:szCs w:val="24"/>
        </w:rPr>
        <w:t>ocho (8) meses</w:t>
      </w:r>
      <w:r w:rsidR="00E802C0">
        <w:rPr>
          <w:rFonts w:ascii="Times New Roman" w:hAnsi="Times New Roman"/>
          <w:sz w:val="24"/>
          <w:szCs w:val="24"/>
        </w:rPr>
        <w:t>, respectivamente</w:t>
      </w:r>
      <w:r w:rsidR="00FD5F34">
        <w:rPr>
          <w:rFonts w:ascii="Times New Roman" w:hAnsi="Times New Roman"/>
          <w:sz w:val="24"/>
          <w:szCs w:val="24"/>
        </w:rPr>
        <w:t>,</w:t>
      </w:r>
      <w:r w:rsidR="00880735">
        <w:rPr>
          <w:rFonts w:ascii="Times New Roman" w:hAnsi="Times New Roman"/>
          <w:sz w:val="24"/>
          <w:szCs w:val="24"/>
        </w:rPr>
        <w:t xml:space="preserve"> </w:t>
      </w:r>
      <w:r w:rsidR="00FD5F34">
        <w:rPr>
          <w:rFonts w:ascii="Times New Roman" w:hAnsi="Times New Roman"/>
          <w:sz w:val="24"/>
          <w:szCs w:val="24"/>
        </w:rPr>
        <w:t>ello en el Marco del Programa de Mejoramiento de los Doctorados en Ciencias Sociales, estatuido por Resol. C.D. Nº 644/2011</w:t>
      </w:r>
      <w:r w:rsidRPr="00281293">
        <w:rPr>
          <w:rFonts w:ascii="Times New Roman" w:hAnsi="Times New Roman"/>
          <w:sz w:val="24"/>
          <w:szCs w:val="24"/>
        </w:rPr>
        <w:t>.-</w:t>
      </w:r>
    </w:p>
    <w:p w:rsidR="003604DA" w:rsidRDefault="003604DA" w:rsidP="003604DA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604DA" w:rsidRPr="00281293" w:rsidRDefault="003604DA" w:rsidP="003604DA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281293">
        <w:rPr>
          <w:rFonts w:ascii="Times New Roman" w:hAnsi="Times New Roman"/>
          <w:sz w:val="24"/>
          <w:szCs w:val="24"/>
        </w:rPr>
        <w:t xml:space="preserve">ARTICULO </w:t>
      </w:r>
      <w:r>
        <w:rPr>
          <w:rFonts w:ascii="Times New Roman" w:hAnsi="Times New Roman"/>
          <w:sz w:val="24"/>
          <w:szCs w:val="24"/>
        </w:rPr>
        <w:t>3</w:t>
      </w:r>
      <w:r w:rsidRPr="00281293">
        <w:rPr>
          <w:rFonts w:ascii="Times New Roman" w:hAnsi="Times New Roman"/>
          <w:sz w:val="24"/>
          <w:szCs w:val="24"/>
        </w:rPr>
        <w:t>º: Regístrese, comuníquese, publíquese</w:t>
      </w:r>
      <w:r>
        <w:rPr>
          <w:rFonts w:ascii="Times New Roman" w:hAnsi="Times New Roman"/>
          <w:sz w:val="24"/>
          <w:szCs w:val="24"/>
        </w:rPr>
        <w:t>.</w:t>
      </w:r>
      <w:r w:rsidRPr="00281293">
        <w:rPr>
          <w:rFonts w:ascii="Times New Roman" w:hAnsi="Times New Roman"/>
          <w:sz w:val="24"/>
          <w:szCs w:val="24"/>
        </w:rPr>
        <w:t xml:space="preserve"> Tomen conocimiento las áreas de competencia, cumplido, archívese.</w:t>
      </w:r>
    </w:p>
    <w:p w:rsidR="003604DA" w:rsidRPr="00281293" w:rsidRDefault="003604DA" w:rsidP="003604DA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FD5F34" w:rsidRDefault="00FD5F34" w:rsidP="003604DA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DADA EN LA SALA DE SESIONES DEL CONSEJO DIRECTIVO DE LA FACULTAD DE CIENCIAS HUMANAS A LOS </w:t>
      </w:r>
      <w:r w:rsidR="00E802C0">
        <w:rPr>
          <w:rFonts w:ascii="Times New Roman" w:hAnsi="Times New Roman"/>
          <w:sz w:val="24"/>
          <w:szCs w:val="24"/>
        </w:rPr>
        <w:t>TRES</w:t>
      </w:r>
      <w:r>
        <w:rPr>
          <w:rFonts w:ascii="Times New Roman" w:hAnsi="Times New Roman"/>
          <w:sz w:val="24"/>
          <w:szCs w:val="24"/>
        </w:rPr>
        <w:t xml:space="preserve"> DEL MES DE </w:t>
      </w:r>
      <w:r w:rsidR="00E802C0">
        <w:rPr>
          <w:rFonts w:ascii="Times New Roman" w:hAnsi="Times New Roman"/>
          <w:sz w:val="24"/>
          <w:szCs w:val="24"/>
        </w:rPr>
        <w:t xml:space="preserve">JUNIO </w:t>
      </w:r>
      <w:r>
        <w:rPr>
          <w:rFonts w:ascii="Times New Roman" w:hAnsi="Times New Roman"/>
          <w:sz w:val="24"/>
          <w:szCs w:val="24"/>
        </w:rPr>
        <w:t xml:space="preserve">DEL AÑO DOS MIL </w:t>
      </w:r>
      <w:r w:rsidR="00E802C0">
        <w:rPr>
          <w:rFonts w:ascii="Times New Roman" w:hAnsi="Times New Roman"/>
          <w:sz w:val="24"/>
          <w:szCs w:val="24"/>
        </w:rPr>
        <w:t>CATORCE.</w:t>
      </w:r>
    </w:p>
    <w:p w:rsidR="00FD5F34" w:rsidRDefault="00FD5F34" w:rsidP="003604DA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604DA" w:rsidRPr="00281293" w:rsidRDefault="003604DA" w:rsidP="003604DA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281293">
        <w:rPr>
          <w:rFonts w:ascii="Times New Roman" w:hAnsi="Times New Roman"/>
          <w:sz w:val="24"/>
          <w:szCs w:val="24"/>
        </w:rPr>
        <w:t xml:space="preserve">RESOLUCION Nº </w:t>
      </w:r>
      <w:r w:rsidR="00E802C0">
        <w:rPr>
          <w:rFonts w:ascii="Times New Roman" w:hAnsi="Times New Roman"/>
          <w:sz w:val="24"/>
          <w:szCs w:val="24"/>
        </w:rPr>
        <w:t>176</w:t>
      </w:r>
      <w:r w:rsidRPr="00281293">
        <w:rPr>
          <w:rFonts w:ascii="Times New Roman" w:hAnsi="Times New Roman"/>
          <w:sz w:val="24"/>
          <w:szCs w:val="24"/>
        </w:rPr>
        <w:t>/201</w:t>
      </w:r>
      <w:r w:rsidR="00E802C0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3604DA" w:rsidRDefault="003604DA" w:rsidP="003604DA">
      <w:pPr>
        <w:pStyle w:val="Sinespaciado"/>
      </w:pPr>
    </w:p>
    <w:p w:rsidR="003604DA" w:rsidRDefault="003604DA" w:rsidP="003604DA">
      <w:pPr>
        <w:pStyle w:val="Sinespaciado"/>
      </w:pPr>
    </w:p>
    <w:p w:rsidR="00FD0F08" w:rsidRDefault="009B4F73"/>
    <w:sectPr w:rsidR="00FD0F08" w:rsidSect="00EB521F">
      <w:headerReference w:type="default" r:id="rId8"/>
      <w:pgSz w:w="11906" w:h="16838" w:code="9"/>
      <w:pgMar w:top="1134" w:right="226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FB" w:rsidRDefault="00132DFB" w:rsidP="003604DA">
      <w:pPr>
        <w:spacing w:after="0" w:line="240" w:lineRule="auto"/>
      </w:pPr>
      <w:r>
        <w:separator/>
      </w:r>
    </w:p>
  </w:endnote>
  <w:endnote w:type="continuationSeparator" w:id="0">
    <w:p w:rsidR="00132DFB" w:rsidRDefault="00132DFB" w:rsidP="0036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FB" w:rsidRDefault="00132DFB" w:rsidP="003604DA">
      <w:pPr>
        <w:spacing w:after="0" w:line="240" w:lineRule="auto"/>
      </w:pPr>
      <w:r>
        <w:separator/>
      </w:r>
    </w:p>
  </w:footnote>
  <w:footnote w:type="continuationSeparator" w:id="0">
    <w:p w:rsidR="00132DFB" w:rsidRDefault="00132DFB" w:rsidP="0036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07" w:rsidRPr="00B65207" w:rsidRDefault="00132DFB">
    <w:pPr>
      <w:pStyle w:val="Encabezado"/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394C136C" wp14:editId="3691EECD">
          <wp:extent cx="1857375" cy="904875"/>
          <wp:effectExtent l="19050" t="0" r="9525" b="0"/>
          <wp:docPr id="1" name="3 Imagen" descr="logo-uni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-uni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_tradnl"/>
      </w:rPr>
      <w:tab/>
    </w:r>
    <w:r w:rsidR="00EB521F">
      <w:rPr>
        <w:noProof/>
        <w:sz w:val="18"/>
        <w:szCs w:val="18"/>
        <w:lang w:eastAsia="es-ES_tradnl"/>
      </w:rPr>
      <w:t xml:space="preserve">                                                                                                   </w:t>
    </w:r>
    <w:r w:rsidR="00EB521F" w:rsidRPr="00EB521F">
      <w:rPr>
        <w:rFonts w:ascii="Times New Roman" w:hAnsi="Times New Roman"/>
        <w:noProof/>
        <w:sz w:val="24"/>
        <w:szCs w:val="24"/>
        <w:lang w:eastAsia="es-ES_tradnl"/>
      </w:rPr>
      <w:t>176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DA"/>
    <w:rsid w:val="00084F7C"/>
    <w:rsid w:val="000A1CF4"/>
    <w:rsid w:val="0011530D"/>
    <w:rsid w:val="00132DFB"/>
    <w:rsid w:val="00154BF9"/>
    <w:rsid w:val="00180E03"/>
    <w:rsid w:val="003604DA"/>
    <w:rsid w:val="00393CD9"/>
    <w:rsid w:val="003D156E"/>
    <w:rsid w:val="00537038"/>
    <w:rsid w:val="0070137B"/>
    <w:rsid w:val="00711B13"/>
    <w:rsid w:val="008275F0"/>
    <w:rsid w:val="00880735"/>
    <w:rsid w:val="008F49E3"/>
    <w:rsid w:val="00915B50"/>
    <w:rsid w:val="009B2AA0"/>
    <w:rsid w:val="00B90173"/>
    <w:rsid w:val="00BD7F1F"/>
    <w:rsid w:val="00E45007"/>
    <w:rsid w:val="00E802C0"/>
    <w:rsid w:val="00E971B8"/>
    <w:rsid w:val="00EB521F"/>
    <w:rsid w:val="00F00149"/>
    <w:rsid w:val="00F17B46"/>
    <w:rsid w:val="00F36906"/>
    <w:rsid w:val="00FA5BFF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D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4DA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3604DA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604DA"/>
    <w:pPr>
      <w:spacing w:after="0" w:line="240" w:lineRule="auto"/>
    </w:pPr>
    <w:rPr>
      <w:rFonts w:eastAsiaTheme="minorEastAsia"/>
      <w:lang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60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4D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2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D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4DA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3604DA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604DA"/>
    <w:pPr>
      <w:spacing w:after="0" w:line="240" w:lineRule="auto"/>
    </w:pPr>
    <w:rPr>
      <w:rFonts w:eastAsiaTheme="minorEastAsia"/>
      <w:lang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60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4D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2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34D3-4568-46FC-9EB3-F6E78E41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Monica Arzuaga</cp:lastModifiedBy>
  <cp:revision>2</cp:revision>
  <cp:lastPrinted>2012-12-18T17:27:00Z</cp:lastPrinted>
  <dcterms:created xsi:type="dcterms:W3CDTF">2014-06-13T12:52:00Z</dcterms:created>
  <dcterms:modified xsi:type="dcterms:W3CDTF">2014-06-13T12:52:00Z</dcterms:modified>
</cp:coreProperties>
</file>