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946F" w14:textId="4BE17527" w:rsidR="00A93E3A" w:rsidRDefault="00A93E3A" w:rsidP="00A93E3A">
      <w:pPr>
        <w:ind w:left="142"/>
        <w:jc w:val="center"/>
        <w:rPr>
          <w:b/>
          <w:sz w:val="24"/>
          <w:szCs w:val="24"/>
          <w:u w:val="single"/>
        </w:rPr>
      </w:pPr>
      <w:r w:rsidRPr="000949CB">
        <w:rPr>
          <w:b/>
          <w:sz w:val="24"/>
          <w:szCs w:val="24"/>
          <w:u w:val="single"/>
        </w:rPr>
        <w:t xml:space="preserve">ACTA Nº </w:t>
      </w:r>
      <w:r w:rsidR="00680217">
        <w:rPr>
          <w:b/>
          <w:sz w:val="24"/>
          <w:szCs w:val="24"/>
          <w:u w:val="single"/>
        </w:rPr>
        <w:t>3</w:t>
      </w:r>
    </w:p>
    <w:p w14:paraId="242B5A19" w14:textId="77777777" w:rsidR="00A105F4" w:rsidRDefault="00A105F4" w:rsidP="00A93E3A">
      <w:pPr>
        <w:ind w:left="142"/>
        <w:jc w:val="center"/>
        <w:rPr>
          <w:b/>
          <w:sz w:val="24"/>
          <w:szCs w:val="24"/>
          <w:u w:val="single"/>
        </w:rPr>
      </w:pPr>
    </w:p>
    <w:p w14:paraId="2DB58485" w14:textId="77777777" w:rsidR="00680217" w:rsidRDefault="00A93E3A" w:rsidP="0068021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 la Facultad de Ciencias Humanas, </w:t>
      </w:r>
      <w:r w:rsidRPr="00036B72">
        <w:rPr>
          <w:rFonts w:cstheme="minorHAnsi"/>
          <w:b/>
          <w:sz w:val="24"/>
          <w:szCs w:val="24"/>
        </w:rPr>
        <w:t xml:space="preserve">a los </w:t>
      </w:r>
      <w:r w:rsidR="00680217">
        <w:rPr>
          <w:rFonts w:cstheme="minorHAnsi"/>
          <w:b/>
          <w:sz w:val="24"/>
          <w:szCs w:val="24"/>
        </w:rPr>
        <w:t>cuatro</w:t>
      </w:r>
      <w:r w:rsidR="009C25AF">
        <w:rPr>
          <w:rFonts w:cstheme="minorHAnsi"/>
          <w:b/>
          <w:sz w:val="24"/>
          <w:szCs w:val="24"/>
        </w:rPr>
        <w:t xml:space="preserve"> </w:t>
      </w:r>
      <w:r w:rsidR="00326F12">
        <w:rPr>
          <w:rFonts w:cstheme="minorHAnsi"/>
          <w:b/>
          <w:sz w:val="24"/>
          <w:szCs w:val="24"/>
        </w:rPr>
        <w:t>d</w:t>
      </w:r>
      <w:r w:rsidRPr="00036B72">
        <w:rPr>
          <w:rFonts w:cstheme="minorHAnsi"/>
          <w:b/>
          <w:sz w:val="24"/>
          <w:szCs w:val="24"/>
        </w:rPr>
        <w:t xml:space="preserve">ías del mes de </w:t>
      </w:r>
      <w:r w:rsidR="008B0D17">
        <w:rPr>
          <w:rFonts w:cstheme="minorHAnsi"/>
          <w:b/>
          <w:sz w:val="24"/>
          <w:szCs w:val="24"/>
        </w:rPr>
        <w:t>agosto</w:t>
      </w:r>
      <w:r w:rsidRPr="00036B72">
        <w:rPr>
          <w:rFonts w:cstheme="minorHAnsi"/>
          <w:b/>
          <w:sz w:val="24"/>
          <w:szCs w:val="24"/>
        </w:rPr>
        <w:t xml:space="preserve"> de dos mil </w:t>
      </w:r>
      <w:r w:rsidR="00DE3A04">
        <w:rPr>
          <w:rFonts w:cstheme="minorHAnsi"/>
          <w:b/>
          <w:sz w:val="24"/>
          <w:szCs w:val="24"/>
        </w:rPr>
        <w:t>veinticinco</w:t>
      </w:r>
      <w:r w:rsidRPr="00036B72">
        <w:rPr>
          <w:rFonts w:cstheme="minorHAnsi"/>
          <w:b/>
          <w:sz w:val="24"/>
          <w:szCs w:val="24"/>
        </w:rPr>
        <w:t xml:space="preserve">, siendo las </w:t>
      </w:r>
      <w:r w:rsidR="00DE3A04">
        <w:rPr>
          <w:rFonts w:cstheme="minorHAnsi"/>
          <w:b/>
          <w:sz w:val="24"/>
          <w:szCs w:val="24"/>
        </w:rPr>
        <w:t>diez</w:t>
      </w:r>
      <w:r w:rsidRPr="00036B72">
        <w:rPr>
          <w:rFonts w:cstheme="minorHAnsi"/>
          <w:b/>
          <w:sz w:val="24"/>
          <w:szCs w:val="24"/>
        </w:rPr>
        <w:t xml:space="preserve"> horas</w:t>
      </w:r>
      <w:r>
        <w:rPr>
          <w:rFonts w:cstheme="minorHAnsi"/>
          <w:sz w:val="24"/>
          <w:szCs w:val="24"/>
        </w:rPr>
        <w:t>, se constituye</w:t>
      </w:r>
      <w:r w:rsidR="008B0D17">
        <w:rPr>
          <w:rFonts w:cstheme="minorHAnsi"/>
          <w:sz w:val="24"/>
          <w:szCs w:val="24"/>
        </w:rPr>
        <w:t>n</w:t>
      </w:r>
      <w:r w:rsidR="00056BDD">
        <w:rPr>
          <w:rFonts w:cstheme="minorHAnsi"/>
          <w:sz w:val="24"/>
          <w:szCs w:val="24"/>
        </w:rPr>
        <w:t xml:space="preserve"> </w:t>
      </w:r>
      <w:r w:rsidR="008B0D17">
        <w:rPr>
          <w:rFonts w:cstheme="minorHAnsi"/>
          <w:sz w:val="24"/>
          <w:szCs w:val="24"/>
        </w:rPr>
        <w:t>los</w:t>
      </w:r>
      <w:r w:rsidR="009C25AF">
        <w:rPr>
          <w:rFonts w:cstheme="minorHAnsi"/>
          <w:sz w:val="24"/>
          <w:szCs w:val="24"/>
        </w:rPr>
        <w:t xml:space="preserve"> miembros</w:t>
      </w:r>
      <w:r w:rsidR="008B0D17">
        <w:rPr>
          <w:rFonts w:cstheme="minorHAnsi"/>
          <w:sz w:val="24"/>
          <w:szCs w:val="24"/>
        </w:rPr>
        <w:t xml:space="preserve"> de </w:t>
      </w:r>
      <w:r>
        <w:rPr>
          <w:rFonts w:cstheme="minorHAnsi"/>
          <w:sz w:val="24"/>
          <w:szCs w:val="24"/>
        </w:rPr>
        <w:t xml:space="preserve">la Junta Electoral designada por Resolución del Consejo Directivo nº </w:t>
      </w:r>
      <w:r w:rsidR="008B0D17">
        <w:rPr>
          <w:rFonts w:cstheme="minorHAnsi"/>
          <w:sz w:val="24"/>
          <w:szCs w:val="24"/>
        </w:rPr>
        <w:t>394</w:t>
      </w:r>
      <w:r w:rsidR="00DE3A04">
        <w:rPr>
          <w:rFonts w:cstheme="minorHAnsi"/>
          <w:sz w:val="24"/>
          <w:szCs w:val="24"/>
        </w:rPr>
        <w:t>/2025</w:t>
      </w:r>
      <w:r w:rsidR="009C25AF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 a los efectos de entender en el proceso electoral que tiene por finalidad la realización de elecciones de renovación de Autoridades </w:t>
      </w:r>
      <w:r w:rsidR="008B0D17">
        <w:rPr>
          <w:rFonts w:cstheme="minorHAnsi"/>
          <w:sz w:val="24"/>
          <w:szCs w:val="24"/>
        </w:rPr>
        <w:t xml:space="preserve">del Departamento de Filosofía, </w:t>
      </w:r>
      <w:r w:rsidR="00DE3A04">
        <w:rPr>
          <w:rFonts w:cstheme="minorHAnsi"/>
          <w:sz w:val="24"/>
          <w:szCs w:val="24"/>
        </w:rPr>
        <w:t xml:space="preserve">para el período </w:t>
      </w:r>
      <w:r w:rsidR="008B0D17">
        <w:rPr>
          <w:rFonts w:cstheme="minorHAnsi"/>
          <w:sz w:val="24"/>
          <w:szCs w:val="24"/>
        </w:rPr>
        <w:t xml:space="preserve">que culmina </w:t>
      </w:r>
      <w:r w:rsidR="00DE3A04">
        <w:rPr>
          <w:rFonts w:cstheme="minorHAnsi"/>
          <w:sz w:val="24"/>
          <w:szCs w:val="24"/>
        </w:rPr>
        <w:t>el 30 de junio de 2027, c</w:t>
      </w:r>
      <w:r>
        <w:rPr>
          <w:rFonts w:cstheme="minorHAnsi"/>
          <w:sz w:val="24"/>
          <w:szCs w:val="24"/>
        </w:rPr>
        <w:t>onforme lo estipula el Reglamento de los Departamentos, Resoluci</w:t>
      </w:r>
      <w:r w:rsidR="00DE3A04">
        <w:rPr>
          <w:rFonts w:cstheme="minorHAnsi"/>
          <w:sz w:val="24"/>
          <w:szCs w:val="24"/>
        </w:rPr>
        <w:t xml:space="preserve">ones del </w:t>
      </w:r>
      <w:r>
        <w:rPr>
          <w:rFonts w:cstheme="minorHAnsi"/>
          <w:sz w:val="24"/>
          <w:szCs w:val="24"/>
        </w:rPr>
        <w:t xml:space="preserve">Consejo Directivo nº </w:t>
      </w:r>
      <w:r w:rsidR="00165129">
        <w:rPr>
          <w:rFonts w:cstheme="minorHAnsi"/>
          <w:sz w:val="24"/>
          <w:szCs w:val="24"/>
        </w:rPr>
        <w:t xml:space="preserve">080/2020 y </w:t>
      </w:r>
      <w:r w:rsidR="00BB38B3">
        <w:rPr>
          <w:rFonts w:cstheme="minorHAnsi"/>
          <w:sz w:val="24"/>
          <w:szCs w:val="24"/>
        </w:rPr>
        <w:t>154/2025</w:t>
      </w:r>
      <w:r>
        <w:rPr>
          <w:rFonts w:cstheme="minorHAnsi"/>
          <w:sz w:val="24"/>
          <w:szCs w:val="24"/>
        </w:rPr>
        <w:t xml:space="preserve">.- </w:t>
      </w:r>
      <w:r w:rsidR="008B0D17">
        <w:rPr>
          <w:rFonts w:cstheme="minorHAnsi"/>
          <w:sz w:val="24"/>
          <w:szCs w:val="24"/>
        </w:rPr>
        <w:t xml:space="preserve"> Conforman este </w:t>
      </w:r>
      <w:r>
        <w:rPr>
          <w:rFonts w:cstheme="minorHAnsi"/>
          <w:sz w:val="24"/>
          <w:szCs w:val="24"/>
        </w:rPr>
        <w:t xml:space="preserve">acto </w:t>
      </w:r>
      <w:r w:rsidR="00565FE3">
        <w:rPr>
          <w:rFonts w:cstheme="minorHAnsi"/>
          <w:sz w:val="24"/>
          <w:szCs w:val="24"/>
        </w:rPr>
        <w:t xml:space="preserve">el Sr. </w:t>
      </w:r>
      <w:r w:rsidR="00DE3A04">
        <w:rPr>
          <w:rFonts w:cstheme="minorHAnsi"/>
          <w:sz w:val="24"/>
          <w:szCs w:val="24"/>
        </w:rPr>
        <w:t>Cristian Daniel SANTOS</w:t>
      </w:r>
      <w:r>
        <w:rPr>
          <w:rFonts w:cstheme="minorHAnsi"/>
          <w:sz w:val="24"/>
          <w:szCs w:val="24"/>
        </w:rPr>
        <w:t xml:space="preserve">, </w:t>
      </w:r>
      <w:r w:rsidR="00565FE3">
        <w:rPr>
          <w:rFonts w:cstheme="minorHAnsi"/>
          <w:sz w:val="24"/>
          <w:szCs w:val="24"/>
        </w:rPr>
        <w:t xml:space="preserve">Sra. </w:t>
      </w:r>
      <w:r w:rsidR="00DE3A04">
        <w:rPr>
          <w:rFonts w:cstheme="minorHAnsi"/>
          <w:sz w:val="24"/>
          <w:szCs w:val="24"/>
        </w:rPr>
        <w:t xml:space="preserve">Marina Inés SPINETTA, Faustino Eduardo CARRANZA, </w:t>
      </w:r>
      <w:r w:rsidR="008B0D17">
        <w:rPr>
          <w:rFonts w:cstheme="minorHAnsi"/>
          <w:sz w:val="24"/>
          <w:szCs w:val="24"/>
        </w:rPr>
        <w:t xml:space="preserve">y el </w:t>
      </w:r>
      <w:r w:rsidR="00565FE3">
        <w:rPr>
          <w:rFonts w:cstheme="minorHAnsi"/>
          <w:sz w:val="24"/>
          <w:szCs w:val="24"/>
        </w:rPr>
        <w:t xml:space="preserve">Sr. </w:t>
      </w:r>
      <w:r w:rsidR="00DE3A04">
        <w:rPr>
          <w:rFonts w:cstheme="minorHAnsi"/>
          <w:sz w:val="24"/>
          <w:szCs w:val="24"/>
        </w:rPr>
        <w:t>Manuel ARMENDARIZ</w:t>
      </w:r>
      <w:r w:rsidR="009C25AF">
        <w:rPr>
          <w:rFonts w:cstheme="minorHAnsi"/>
          <w:sz w:val="24"/>
          <w:szCs w:val="24"/>
        </w:rPr>
        <w:t>,</w:t>
      </w:r>
      <w:r w:rsidR="00DE3A04">
        <w:rPr>
          <w:rFonts w:cstheme="minorHAnsi"/>
          <w:sz w:val="24"/>
          <w:szCs w:val="24"/>
        </w:rPr>
        <w:t xml:space="preserve"> </w:t>
      </w:r>
      <w:r w:rsidR="00165129">
        <w:rPr>
          <w:rFonts w:cstheme="minorHAnsi"/>
          <w:sz w:val="24"/>
          <w:szCs w:val="24"/>
        </w:rPr>
        <w:t>a los efectos de considerar los siguiente puntos:</w:t>
      </w:r>
    </w:p>
    <w:p w14:paraId="6C8549FC" w14:textId="77777777" w:rsidR="00680217" w:rsidRDefault="00680217" w:rsidP="00680217">
      <w:pPr>
        <w:ind w:firstLine="7080"/>
        <w:jc w:val="both"/>
        <w:rPr>
          <w:bCs/>
          <w:sz w:val="24"/>
          <w:szCs w:val="24"/>
        </w:rPr>
      </w:pPr>
      <w:r w:rsidRPr="00293212">
        <w:rPr>
          <w:bCs/>
          <w:sz w:val="24"/>
          <w:szCs w:val="24"/>
        </w:rPr>
        <w:t xml:space="preserve">Abierto que es el Acto se procede a </w:t>
      </w:r>
      <w:r>
        <w:rPr>
          <w:bCs/>
          <w:sz w:val="24"/>
          <w:szCs w:val="24"/>
        </w:rPr>
        <w:t>la o</w:t>
      </w:r>
      <w:r w:rsidRPr="00293212">
        <w:rPr>
          <w:bCs/>
          <w:sz w:val="24"/>
          <w:szCs w:val="24"/>
        </w:rPr>
        <w:t>ficialización de Listas Presentadas</w:t>
      </w:r>
      <w:r>
        <w:rPr>
          <w:bCs/>
          <w:sz w:val="24"/>
          <w:szCs w:val="24"/>
        </w:rPr>
        <w:t>. C</w:t>
      </w:r>
      <w:r w:rsidRPr="00293212">
        <w:rPr>
          <w:bCs/>
          <w:sz w:val="24"/>
          <w:szCs w:val="24"/>
        </w:rPr>
        <w:t xml:space="preserve">onstatado que se ha producido el vencimiento de los plazos estipulados para que las distintas listas presenten observaciones e Impugnaciones, se concluye que, no se han presentado </w:t>
      </w:r>
      <w:r>
        <w:rPr>
          <w:bCs/>
          <w:sz w:val="24"/>
          <w:szCs w:val="24"/>
        </w:rPr>
        <w:t xml:space="preserve">ni observaciones ni </w:t>
      </w:r>
      <w:r w:rsidRPr="00293212">
        <w:rPr>
          <w:bCs/>
          <w:sz w:val="24"/>
          <w:szCs w:val="24"/>
        </w:rPr>
        <w:t>impugnaciones, por lo que quedan oficializadas las listas que se describen</w:t>
      </w:r>
      <w:r>
        <w:rPr>
          <w:bCs/>
          <w:sz w:val="24"/>
          <w:szCs w:val="24"/>
        </w:rPr>
        <w:t xml:space="preserve"> a continuación:</w:t>
      </w:r>
    </w:p>
    <w:tbl>
      <w:tblPr>
        <w:tblW w:w="949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2551"/>
        <w:gridCol w:w="2410"/>
        <w:gridCol w:w="2414"/>
      </w:tblGrid>
      <w:tr w:rsidR="00680217" w:rsidRPr="00680217" w14:paraId="209F0EBD" w14:textId="77777777" w:rsidTr="00C10A12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BF54D" w14:textId="43DDEF78" w:rsidR="00680217" w:rsidRPr="00680217" w:rsidRDefault="00680217" w:rsidP="00680217">
            <w:pPr>
              <w:spacing w:before="240" w:after="0" w:line="276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AR"/>
              </w:rPr>
            </w:pPr>
            <w:r w:rsidRPr="00680217">
              <w:rPr>
                <w:rFonts w:eastAsia="Times New Roman" w:cstheme="minorHAnsi"/>
                <w:color w:val="000000"/>
                <w:sz w:val="18"/>
                <w:szCs w:val="18"/>
                <w:lang w:eastAsia="es-AR"/>
              </w:rPr>
              <w:t>CADIDATOS A DIRECTOR Y VICEDIRECTOR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CCBCE4" w14:textId="6CA25897" w:rsidR="00680217" w:rsidRPr="00680217" w:rsidRDefault="00680217" w:rsidP="00680217">
            <w:pPr>
              <w:spacing w:before="240" w:after="0" w:line="276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AR"/>
              </w:rPr>
            </w:pPr>
            <w:r w:rsidRPr="00680217">
              <w:rPr>
                <w:rFonts w:eastAsia="Times New Roman" w:cstheme="minorHAnsi"/>
                <w:color w:val="000000"/>
                <w:sz w:val="18"/>
                <w:szCs w:val="18"/>
                <w:lang w:eastAsia="es-AR"/>
              </w:rPr>
              <w:t>CANDIDATOS A CONSEJEROS DEPARTAMETALES DOCENTES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5AF8E" w14:textId="5F62CEBF" w:rsidR="00680217" w:rsidRPr="00680217" w:rsidRDefault="00680217" w:rsidP="00680217">
            <w:pPr>
              <w:spacing w:before="240" w:after="0" w:line="276" w:lineRule="auto"/>
              <w:jc w:val="center"/>
              <w:rPr>
                <w:rFonts w:cstheme="minorHAnsi"/>
                <w:color w:val="000000"/>
                <w:sz w:val="18"/>
                <w:szCs w:val="18"/>
                <w:lang w:eastAsia="es-AR"/>
              </w:rPr>
            </w:pPr>
            <w:r w:rsidRPr="00680217">
              <w:rPr>
                <w:rFonts w:eastAsia="Times New Roman" w:cstheme="minorHAnsi"/>
                <w:color w:val="000000"/>
                <w:sz w:val="18"/>
                <w:szCs w:val="18"/>
                <w:lang w:eastAsia="es-AR"/>
              </w:rPr>
              <w:t>CANDIDATOS A CONSEJEROS DEPARTAMETALES DOCENTES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609773" w14:textId="36EDE479" w:rsidR="00680217" w:rsidRPr="00680217" w:rsidRDefault="00680217" w:rsidP="00680217">
            <w:pPr>
              <w:spacing w:before="240" w:after="0" w:line="276" w:lineRule="auto"/>
              <w:jc w:val="center"/>
              <w:rPr>
                <w:rFonts w:cstheme="minorHAnsi"/>
                <w:color w:val="000000"/>
                <w:sz w:val="18"/>
                <w:szCs w:val="18"/>
                <w:lang w:eastAsia="es-AR"/>
              </w:rPr>
            </w:pPr>
            <w:r w:rsidRPr="00680217">
              <w:rPr>
                <w:rFonts w:eastAsia="Times New Roman" w:cstheme="minorHAnsi"/>
                <w:color w:val="000000"/>
                <w:sz w:val="18"/>
                <w:szCs w:val="18"/>
                <w:lang w:eastAsia="es-AR"/>
              </w:rPr>
              <w:t>CANDIDATOS A CONSEJEROS DEPARTAMETALES DOCENTES</w:t>
            </w:r>
          </w:p>
        </w:tc>
      </w:tr>
      <w:tr w:rsidR="00680217" w:rsidRPr="00E32BDD" w14:paraId="6E6AF587" w14:textId="77777777" w:rsidTr="00C10A12">
        <w:trPr>
          <w:trHeight w:val="150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6A47D3" w14:textId="28F08F96" w:rsidR="00680217" w:rsidRDefault="00680217" w:rsidP="00680217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Lista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>24</w:t>
            </w:r>
          </w:p>
          <w:p w14:paraId="1AFEDC96" w14:textId="5C0581D1" w:rsidR="00680217" w:rsidRPr="00680217" w:rsidRDefault="00680217" w:rsidP="00680217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AR"/>
              </w:rPr>
            </w:pPr>
            <w:r w:rsidRPr="00680217"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AR"/>
              </w:rPr>
              <w:t>Director</w:t>
            </w:r>
          </w:p>
          <w:p w14:paraId="469FAED5" w14:textId="77777777" w:rsidR="00680217" w:rsidRDefault="00680217" w:rsidP="00680217">
            <w:pPr>
              <w:spacing w:after="0" w:line="240" w:lineRule="auto"/>
              <w:jc w:val="center"/>
              <w:rPr>
                <w:rFonts w:ascii="Arial Rounded MT Bold" w:eastAsia="Times New Roman" w:hAnsi="Arial Rounded MT Bold" w:cstheme="minorHAnsi"/>
                <w:color w:val="000000"/>
                <w:sz w:val="10"/>
                <w:szCs w:val="10"/>
                <w:lang w:eastAsia="es-AR"/>
              </w:rPr>
            </w:pPr>
            <w:r w:rsidRPr="00680217">
              <w:rPr>
                <w:rFonts w:ascii="Arial Rounded MT Bold" w:eastAsia="Times New Roman" w:hAnsi="Arial Rounded MT Bold" w:cstheme="minorHAnsi"/>
                <w:color w:val="000000"/>
                <w:sz w:val="10"/>
                <w:szCs w:val="10"/>
                <w:lang w:eastAsia="es-AR"/>
              </w:rPr>
              <w:t>Prof. Juan pablo CEDRIANI</w:t>
            </w:r>
          </w:p>
          <w:p w14:paraId="44B16B65" w14:textId="77777777" w:rsidR="00680217" w:rsidRDefault="00680217" w:rsidP="00680217">
            <w:pPr>
              <w:spacing w:after="0" w:line="240" w:lineRule="auto"/>
              <w:jc w:val="center"/>
              <w:rPr>
                <w:rFonts w:ascii="Arial Rounded MT Bold" w:eastAsia="Times New Roman" w:hAnsi="Arial Rounded MT Bold" w:cstheme="minorHAnsi"/>
                <w:color w:val="000000"/>
                <w:sz w:val="10"/>
                <w:szCs w:val="10"/>
                <w:lang w:eastAsia="es-AR"/>
              </w:rPr>
            </w:pPr>
          </w:p>
          <w:p w14:paraId="2F3964BD" w14:textId="1C9965AA" w:rsidR="00680217" w:rsidRPr="00680217" w:rsidRDefault="00680217" w:rsidP="00680217">
            <w:pPr>
              <w:spacing w:after="0" w:line="240" w:lineRule="auto"/>
              <w:jc w:val="center"/>
              <w:rPr>
                <w:rFonts w:ascii="Arial Rounded MT Bold" w:eastAsia="Times New Roman" w:hAnsi="Arial Rounded MT Bold" w:cstheme="minorHAnsi"/>
                <w:color w:val="000000"/>
                <w:sz w:val="10"/>
                <w:szCs w:val="10"/>
                <w:lang w:eastAsia="es-AR"/>
              </w:rPr>
            </w:pPr>
            <w:r>
              <w:rPr>
                <w:rFonts w:ascii="Arial Rounded MT Bold" w:eastAsia="Times New Roman" w:hAnsi="Arial Rounded MT Bold" w:cstheme="minorHAnsi"/>
                <w:color w:val="000000"/>
                <w:sz w:val="10"/>
                <w:szCs w:val="10"/>
                <w:lang w:eastAsia="es-AR"/>
              </w:rPr>
              <w:t>Vicedirector</w:t>
            </w:r>
          </w:p>
          <w:p w14:paraId="711FB51F" w14:textId="4E9C9C35" w:rsidR="00680217" w:rsidRPr="00F21DFC" w:rsidRDefault="00680217" w:rsidP="006802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680217">
              <w:rPr>
                <w:rFonts w:ascii="Arial Rounded MT Bold" w:eastAsia="Times New Roman" w:hAnsi="Arial Rounded MT Bold" w:cstheme="minorHAnsi"/>
                <w:color w:val="000000"/>
                <w:sz w:val="10"/>
                <w:szCs w:val="10"/>
                <w:lang w:eastAsia="es-AR"/>
              </w:rPr>
              <w:t>José LISANDRELLO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5220F3" w14:textId="22C9F859" w:rsidR="00680217" w:rsidRDefault="00680217" w:rsidP="00680217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Lista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>24</w:t>
            </w:r>
          </w:p>
          <w:p w14:paraId="423B2197" w14:textId="77777777" w:rsidR="00680217" w:rsidRPr="007423F6" w:rsidRDefault="00680217" w:rsidP="00680217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AR"/>
              </w:rPr>
            </w:pPr>
            <w:r w:rsidRPr="007423F6">
              <w:rPr>
                <w:rFonts w:eastAsia="Times New Roman" w:cstheme="minorHAnsi"/>
                <w:color w:val="000000"/>
                <w:sz w:val="10"/>
                <w:szCs w:val="10"/>
                <w:lang w:eastAsia="es-AR"/>
              </w:rPr>
              <w:t xml:space="preserve">Consejo Departamental Titulares </w:t>
            </w:r>
          </w:p>
          <w:p w14:paraId="755C067B" w14:textId="77777777" w:rsidR="00680217" w:rsidRDefault="00680217" w:rsidP="00680217">
            <w:pPr>
              <w:pStyle w:val="Prrafodelista"/>
              <w:widowControl/>
              <w:numPr>
                <w:ilvl w:val="0"/>
                <w:numId w:val="1"/>
              </w:numPr>
              <w:autoSpaceDE/>
              <w:autoSpaceDN/>
              <w:contextualSpacing w:val="0"/>
              <w:rPr>
                <w:rFonts w:cstheme="minorHAnsi"/>
                <w:color w:val="000000"/>
                <w:sz w:val="10"/>
                <w:szCs w:val="10"/>
                <w:lang w:eastAsia="es-AR"/>
              </w:rPr>
            </w:pPr>
            <w:r>
              <w:rPr>
                <w:rFonts w:cstheme="minorHAnsi"/>
                <w:color w:val="000000"/>
                <w:sz w:val="10"/>
                <w:szCs w:val="10"/>
                <w:lang w:eastAsia="es-AR"/>
              </w:rPr>
              <w:t>SANTIAGO POLOP</w:t>
            </w:r>
          </w:p>
          <w:p w14:paraId="718486FA" w14:textId="19DF344B" w:rsidR="00680217" w:rsidRDefault="00680217" w:rsidP="00680217">
            <w:pPr>
              <w:pStyle w:val="Prrafodelista"/>
              <w:widowControl/>
              <w:numPr>
                <w:ilvl w:val="0"/>
                <w:numId w:val="1"/>
              </w:numPr>
              <w:autoSpaceDE/>
              <w:autoSpaceDN/>
              <w:contextualSpacing w:val="0"/>
              <w:rPr>
                <w:rFonts w:cstheme="minorHAnsi"/>
                <w:color w:val="000000"/>
                <w:sz w:val="10"/>
                <w:szCs w:val="10"/>
                <w:lang w:eastAsia="es-AR"/>
              </w:rPr>
            </w:pPr>
            <w:r>
              <w:rPr>
                <w:rFonts w:cstheme="minorHAnsi"/>
                <w:color w:val="000000"/>
                <w:sz w:val="10"/>
                <w:szCs w:val="10"/>
                <w:lang w:eastAsia="es-AR"/>
              </w:rPr>
              <w:t>JUAN MAURICIO MORETTI</w:t>
            </w:r>
          </w:p>
          <w:p w14:paraId="043B1EF5" w14:textId="23E96B12" w:rsidR="00680217" w:rsidRPr="007423F6" w:rsidRDefault="00680217" w:rsidP="00680217">
            <w:pPr>
              <w:pStyle w:val="Prrafodelista"/>
              <w:widowControl/>
              <w:numPr>
                <w:ilvl w:val="0"/>
                <w:numId w:val="1"/>
              </w:numPr>
              <w:autoSpaceDE/>
              <w:autoSpaceDN/>
              <w:contextualSpacing w:val="0"/>
              <w:rPr>
                <w:rFonts w:cstheme="minorHAnsi"/>
                <w:color w:val="000000"/>
                <w:sz w:val="10"/>
                <w:szCs w:val="10"/>
                <w:lang w:eastAsia="es-AR"/>
              </w:rPr>
            </w:pPr>
            <w:r>
              <w:rPr>
                <w:rFonts w:cstheme="minorHAnsi"/>
                <w:color w:val="000000"/>
                <w:sz w:val="10"/>
                <w:szCs w:val="10"/>
                <w:lang w:eastAsia="es-AR"/>
              </w:rPr>
              <w:t>DANIELLE PETRELLA</w:t>
            </w:r>
          </w:p>
          <w:p w14:paraId="6B1F5379" w14:textId="77777777" w:rsidR="00680217" w:rsidRPr="007423F6" w:rsidRDefault="00680217" w:rsidP="00680217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AR"/>
              </w:rPr>
            </w:pPr>
            <w:r w:rsidRPr="007423F6">
              <w:rPr>
                <w:rFonts w:eastAsia="Times New Roman" w:cstheme="minorHAnsi"/>
                <w:color w:val="000000"/>
                <w:sz w:val="10"/>
                <w:szCs w:val="10"/>
                <w:lang w:eastAsia="es-AR"/>
              </w:rPr>
              <w:t xml:space="preserve">Consejo Departamental Suplentes </w:t>
            </w:r>
          </w:p>
          <w:p w14:paraId="2BD24B2F" w14:textId="73135290" w:rsidR="00680217" w:rsidRPr="00F21DFC" w:rsidRDefault="00680217" w:rsidP="00680217">
            <w:pPr>
              <w:pStyle w:val="Prrafodelista"/>
              <w:widowControl/>
              <w:numPr>
                <w:ilvl w:val="0"/>
                <w:numId w:val="1"/>
              </w:numPr>
              <w:autoSpaceDE/>
              <w:autoSpaceDN/>
              <w:contextualSpacing w:val="0"/>
              <w:rPr>
                <w:rFonts w:cstheme="minorHAnsi"/>
                <w:color w:val="000000"/>
                <w:sz w:val="16"/>
                <w:szCs w:val="16"/>
                <w:lang w:eastAsia="es-AR"/>
              </w:rPr>
            </w:pPr>
            <w:r>
              <w:rPr>
                <w:rFonts w:cstheme="minorHAnsi"/>
                <w:color w:val="000000"/>
                <w:sz w:val="10"/>
                <w:szCs w:val="10"/>
                <w:lang w:eastAsia="es-AR"/>
              </w:rPr>
              <w:t>GUILLERMO RICCA</w:t>
            </w:r>
          </w:p>
          <w:p w14:paraId="608C8299" w14:textId="105BC453" w:rsidR="00680217" w:rsidRPr="00680217" w:rsidRDefault="00680217" w:rsidP="00680217">
            <w:pPr>
              <w:pStyle w:val="Prrafodelista"/>
              <w:widowControl/>
              <w:numPr>
                <w:ilvl w:val="0"/>
                <w:numId w:val="1"/>
              </w:numPr>
              <w:autoSpaceDE/>
              <w:autoSpaceDN/>
              <w:contextualSpacing w:val="0"/>
              <w:rPr>
                <w:rFonts w:cstheme="minorHAnsi"/>
                <w:color w:val="000000"/>
                <w:sz w:val="18"/>
                <w:szCs w:val="18"/>
                <w:lang w:eastAsia="es-AR"/>
              </w:rPr>
            </w:pPr>
            <w:r>
              <w:rPr>
                <w:rFonts w:cstheme="minorHAnsi"/>
                <w:color w:val="000000"/>
                <w:sz w:val="10"/>
                <w:szCs w:val="10"/>
                <w:lang w:eastAsia="es-AR"/>
              </w:rPr>
              <w:t>SANTIAGO PEPPINO</w:t>
            </w:r>
          </w:p>
          <w:p w14:paraId="68746124" w14:textId="1293D8B2" w:rsidR="00680217" w:rsidRPr="00680217" w:rsidRDefault="00680217" w:rsidP="00C10A12">
            <w:pPr>
              <w:pStyle w:val="Prrafodelista"/>
              <w:widowControl/>
              <w:numPr>
                <w:ilvl w:val="0"/>
                <w:numId w:val="1"/>
              </w:numPr>
              <w:autoSpaceDE/>
              <w:autoSpaceDN/>
              <w:contextualSpacing w:val="0"/>
              <w:rPr>
                <w:rFonts w:cstheme="minorHAnsi"/>
                <w:color w:val="000000"/>
                <w:sz w:val="18"/>
                <w:szCs w:val="18"/>
                <w:lang w:eastAsia="es-AR"/>
              </w:rPr>
            </w:pPr>
            <w:r>
              <w:rPr>
                <w:rFonts w:cstheme="minorHAnsi"/>
                <w:color w:val="000000"/>
                <w:sz w:val="10"/>
                <w:szCs w:val="10"/>
                <w:lang w:eastAsia="es-AR"/>
              </w:rPr>
              <w:t>ARMANDO CHIAPPE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AC7C75" w14:textId="77777777" w:rsidR="00680217" w:rsidRDefault="00680217" w:rsidP="00680217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>Lista 22</w:t>
            </w:r>
          </w:p>
          <w:p w14:paraId="352F69D9" w14:textId="77777777" w:rsidR="00680217" w:rsidRDefault="00680217" w:rsidP="00680217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>Lista Unidad Estudiantil</w:t>
            </w:r>
          </w:p>
          <w:p w14:paraId="76FC7F66" w14:textId="77777777" w:rsidR="00680217" w:rsidRPr="007423F6" w:rsidRDefault="00680217" w:rsidP="00680217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AR"/>
              </w:rPr>
            </w:pPr>
            <w:r w:rsidRPr="007423F6">
              <w:rPr>
                <w:rFonts w:eastAsia="Times New Roman" w:cstheme="minorHAnsi"/>
                <w:color w:val="000000"/>
                <w:sz w:val="10"/>
                <w:szCs w:val="10"/>
                <w:lang w:eastAsia="es-AR"/>
              </w:rPr>
              <w:t xml:space="preserve">Consejo Departamental Titulares </w:t>
            </w:r>
          </w:p>
          <w:p w14:paraId="4FB05687" w14:textId="77777777" w:rsidR="00680217" w:rsidRDefault="00680217" w:rsidP="00680217">
            <w:pPr>
              <w:pStyle w:val="Prrafodelista"/>
              <w:widowControl/>
              <w:numPr>
                <w:ilvl w:val="0"/>
                <w:numId w:val="1"/>
              </w:numPr>
              <w:autoSpaceDE/>
              <w:autoSpaceDN/>
              <w:contextualSpacing w:val="0"/>
              <w:rPr>
                <w:rFonts w:cstheme="minorHAnsi"/>
                <w:color w:val="000000"/>
                <w:sz w:val="10"/>
                <w:szCs w:val="10"/>
                <w:lang w:eastAsia="es-AR"/>
              </w:rPr>
            </w:pPr>
            <w:r>
              <w:rPr>
                <w:rFonts w:cstheme="minorHAnsi"/>
                <w:color w:val="000000"/>
                <w:sz w:val="10"/>
                <w:szCs w:val="10"/>
                <w:lang w:eastAsia="es-AR"/>
              </w:rPr>
              <w:t>SALMA HESNE YUNI</w:t>
            </w:r>
          </w:p>
          <w:p w14:paraId="3AF4573A" w14:textId="77777777" w:rsidR="00680217" w:rsidRPr="007423F6" w:rsidRDefault="00680217" w:rsidP="00680217">
            <w:pPr>
              <w:pStyle w:val="Prrafodelista"/>
              <w:widowControl/>
              <w:numPr>
                <w:ilvl w:val="0"/>
                <w:numId w:val="1"/>
              </w:numPr>
              <w:autoSpaceDE/>
              <w:autoSpaceDN/>
              <w:contextualSpacing w:val="0"/>
              <w:rPr>
                <w:rFonts w:cstheme="minorHAnsi"/>
                <w:color w:val="000000"/>
                <w:sz w:val="10"/>
                <w:szCs w:val="10"/>
                <w:lang w:eastAsia="es-AR"/>
              </w:rPr>
            </w:pPr>
            <w:r>
              <w:rPr>
                <w:rFonts w:cstheme="minorHAnsi"/>
                <w:color w:val="000000"/>
                <w:sz w:val="10"/>
                <w:szCs w:val="10"/>
                <w:lang w:eastAsia="es-AR"/>
              </w:rPr>
              <w:t>MARÍA PÍA CAMINATI</w:t>
            </w:r>
          </w:p>
          <w:p w14:paraId="4AC33246" w14:textId="77777777" w:rsidR="00680217" w:rsidRPr="007423F6" w:rsidRDefault="00680217" w:rsidP="00680217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AR"/>
              </w:rPr>
            </w:pPr>
            <w:r w:rsidRPr="007423F6">
              <w:rPr>
                <w:rFonts w:eastAsia="Times New Roman" w:cstheme="minorHAnsi"/>
                <w:color w:val="000000"/>
                <w:sz w:val="10"/>
                <w:szCs w:val="10"/>
                <w:lang w:eastAsia="es-AR"/>
              </w:rPr>
              <w:t xml:space="preserve">Consejo Departamental Suplentes </w:t>
            </w:r>
          </w:p>
          <w:p w14:paraId="3D6C77FA" w14:textId="77777777" w:rsidR="00680217" w:rsidRPr="00F21DFC" w:rsidRDefault="00680217" w:rsidP="00680217">
            <w:pPr>
              <w:pStyle w:val="Prrafodelista"/>
              <w:widowControl/>
              <w:numPr>
                <w:ilvl w:val="0"/>
                <w:numId w:val="1"/>
              </w:numPr>
              <w:autoSpaceDE/>
              <w:autoSpaceDN/>
              <w:contextualSpacing w:val="0"/>
              <w:rPr>
                <w:rFonts w:cstheme="minorHAnsi"/>
                <w:color w:val="000000"/>
                <w:sz w:val="16"/>
                <w:szCs w:val="16"/>
                <w:lang w:eastAsia="es-AR"/>
              </w:rPr>
            </w:pPr>
            <w:r>
              <w:rPr>
                <w:rFonts w:cstheme="minorHAnsi"/>
                <w:color w:val="000000"/>
                <w:sz w:val="10"/>
                <w:szCs w:val="10"/>
                <w:lang w:eastAsia="es-AR"/>
              </w:rPr>
              <w:t>ANTONELA BELÉN DELFINO</w:t>
            </w:r>
          </w:p>
          <w:p w14:paraId="53BF9E15" w14:textId="7B23A228" w:rsidR="00680217" w:rsidRDefault="00680217" w:rsidP="00680217">
            <w:pPr>
              <w:pStyle w:val="Prrafodelista"/>
              <w:widowControl/>
              <w:numPr>
                <w:ilvl w:val="0"/>
                <w:numId w:val="1"/>
              </w:numPr>
              <w:autoSpaceDE/>
              <w:autoSpaceDN/>
              <w:contextualSpacing w:val="0"/>
              <w:rPr>
                <w:rFonts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cstheme="minorHAnsi"/>
                <w:color w:val="000000"/>
                <w:sz w:val="10"/>
                <w:szCs w:val="10"/>
                <w:lang w:eastAsia="es-AR"/>
              </w:rPr>
              <w:t>ROCÍO DENISE FRENCIA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98BCEE" w14:textId="77777777" w:rsidR="00680217" w:rsidRDefault="00680217" w:rsidP="00680217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>Lista 22</w:t>
            </w:r>
          </w:p>
          <w:p w14:paraId="5094F863" w14:textId="77777777" w:rsidR="00680217" w:rsidRDefault="00680217" w:rsidP="00680217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>Lista Unidad de Graduades</w:t>
            </w:r>
          </w:p>
          <w:p w14:paraId="7E09C69A" w14:textId="77777777" w:rsidR="00680217" w:rsidRPr="007423F6" w:rsidRDefault="00680217" w:rsidP="00680217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AR"/>
              </w:rPr>
            </w:pPr>
            <w:r w:rsidRPr="007423F6">
              <w:rPr>
                <w:rFonts w:eastAsia="Times New Roman" w:cstheme="minorHAnsi"/>
                <w:color w:val="000000"/>
                <w:sz w:val="10"/>
                <w:szCs w:val="10"/>
                <w:lang w:eastAsia="es-AR"/>
              </w:rPr>
              <w:t xml:space="preserve">Consejo Departamental Titular </w:t>
            </w:r>
          </w:p>
          <w:p w14:paraId="5814FD93" w14:textId="77777777" w:rsidR="00680217" w:rsidRPr="007423F6" w:rsidRDefault="00680217" w:rsidP="00680217">
            <w:pPr>
              <w:pStyle w:val="Prrafodelista"/>
              <w:widowControl/>
              <w:numPr>
                <w:ilvl w:val="0"/>
                <w:numId w:val="1"/>
              </w:numPr>
              <w:autoSpaceDE/>
              <w:autoSpaceDN/>
              <w:contextualSpacing w:val="0"/>
              <w:rPr>
                <w:rFonts w:cstheme="minorHAnsi"/>
                <w:color w:val="000000"/>
                <w:sz w:val="10"/>
                <w:szCs w:val="10"/>
                <w:lang w:eastAsia="es-AR"/>
              </w:rPr>
            </w:pPr>
            <w:r>
              <w:rPr>
                <w:rFonts w:cstheme="minorHAnsi"/>
                <w:color w:val="000000"/>
                <w:sz w:val="10"/>
                <w:szCs w:val="10"/>
                <w:lang w:eastAsia="es-AR"/>
              </w:rPr>
              <w:t>CHIARA NAOMI BROGARELLO REARTES</w:t>
            </w:r>
          </w:p>
          <w:p w14:paraId="3850E584" w14:textId="77777777" w:rsidR="00680217" w:rsidRPr="007423F6" w:rsidRDefault="00680217" w:rsidP="00680217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AR"/>
              </w:rPr>
            </w:pPr>
            <w:r w:rsidRPr="007423F6">
              <w:rPr>
                <w:rFonts w:eastAsia="Times New Roman" w:cstheme="minorHAnsi"/>
                <w:color w:val="000000"/>
                <w:sz w:val="10"/>
                <w:szCs w:val="10"/>
                <w:lang w:eastAsia="es-AR"/>
              </w:rPr>
              <w:t xml:space="preserve">Consejo Departamental Suplentes </w:t>
            </w:r>
          </w:p>
          <w:p w14:paraId="79207D11" w14:textId="451F510D" w:rsidR="00680217" w:rsidRDefault="00680217" w:rsidP="00680217">
            <w:pPr>
              <w:pStyle w:val="Prrafodelista"/>
              <w:widowControl/>
              <w:numPr>
                <w:ilvl w:val="0"/>
                <w:numId w:val="1"/>
              </w:numPr>
              <w:autoSpaceDE/>
              <w:autoSpaceDN/>
              <w:contextualSpacing w:val="0"/>
              <w:rPr>
                <w:rFonts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cstheme="minorHAnsi"/>
                <w:color w:val="000000"/>
                <w:sz w:val="10"/>
                <w:szCs w:val="10"/>
                <w:lang w:eastAsia="es-AR"/>
              </w:rPr>
              <w:t>MARÍA EMILIA DELGADO</w:t>
            </w:r>
          </w:p>
        </w:tc>
      </w:tr>
    </w:tbl>
    <w:p w14:paraId="246B37A8" w14:textId="292E33C8" w:rsidR="00680217" w:rsidRDefault="00680217" w:rsidP="00680217">
      <w:pPr>
        <w:ind w:firstLine="7080"/>
        <w:jc w:val="both"/>
        <w:rPr>
          <w:bCs/>
          <w:sz w:val="24"/>
          <w:szCs w:val="24"/>
        </w:rPr>
      </w:pPr>
      <w:r w:rsidRPr="00293212">
        <w:rPr>
          <w:bCs/>
          <w:sz w:val="24"/>
          <w:szCs w:val="24"/>
        </w:rPr>
        <w:t xml:space="preserve">en el </w:t>
      </w:r>
      <w:r>
        <w:rPr>
          <w:bCs/>
          <w:sz w:val="24"/>
          <w:szCs w:val="24"/>
        </w:rPr>
        <w:t>único anexo</w:t>
      </w:r>
      <w:r w:rsidRPr="00293212">
        <w:rPr>
          <w:bCs/>
          <w:sz w:val="24"/>
          <w:szCs w:val="24"/>
        </w:rPr>
        <w:t xml:space="preserve"> de la presente. -  Sin más temas que tratar, se da por finalizado el acto; previa lectura y ratificación, lo firman los integrantes en el lugar y fecha de encabezamiento. - --</w:t>
      </w:r>
    </w:p>
    <w:p w14:paraId="14F7BB84" w14:textId="77777777" w:rsidR="00C10A12" w:rsidRPr="00293212" w:rsidRDefault="00C10A12" w:rsidP="00680217">
      <w:pPr>
        <w:ind w:firstLine="7080"/>
        <w:jc w:val="both"/>
        <w:rPr>
          <w:bCs/>
          <w:sz w:val="24"/>
          <w:szCs w:val="24"/>
        </w:rPr>
      </w:pPr>
    </w:p>
    <w:p w14:paraId="13E1D489" w14:textId="77777777" w:rsidR="000949CB" w:rsidRDefault="000949CB" w:rsidP="00A93E3A">
      <w:pPr>
        <w:jc w:val="both"/>
        <w:rPr>
          <w:rFonts w:cstheme="minorHAnsi"/>
          <w:sz w:val="24"/>
          <w:szCs w:val="24"/>
        </w:rPr>
      </w:pPr>
    </w:p>
    <w:tbl>
      <w:tblPr>
        <w:tblStyle w:val="Tablaconcuadrcula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268"/>
        <w:gridCol w:w="2268"/>
        <w:gridCol w:w="2693"/>
      </w:tblGrid>
      <w:tr w:rsidR="003963D5" w:rsidRPr="000949CB" w14:paraId="368DEFC4" w14:textId="77777777" w:rsidTr="00565FE3">
        <w:trPr>
          <w:jc w:val="center"/>
        </w:trPr>
        <w:tc>
          <w:tcPr>
            <w:tcW w:w="2410" w:type="dxa"/>
          </w:tcPr>
          <w:p w14:paraId="59A33DBF" w14:textId="77777777" w:rsidR="00334AE7" w:rsidRDefault="00334AE7" w:rsidP="00334AE7">
            <w:pPr>
              <w:jc w:val="center"/>
              <w:rPr>
                <w:rFonts w:cstheme="minorHAnsi"/>
                <w:sz w:val="20"/>
                <w:szCs w:val="20"/>
              </w:rPr>
            </w:pPr>
            <w:bookmarkStart w:id="0" w:name="_Hlk197375628"/>
          </w:p>
          <w:p w14:paraId="6684A825" w14:textId="77777777" w:rsidR="00334AE7" w:rsidRDefault="00334AE7" w:rsidP="00334AE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A337287" w14:textId="77777777" w:rsidR="00334AE7" w:rsidRDefault="00334AE7" w:rsidP="00334AE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--------------------------------</w:t>
            </w:r>
          </w:p>
          <w:p w14:paraId="72BD6BC6" w14:textId="2BF2C256" w:rsidR="00326F12" w:rsidRPr="000949CB" w:rsidRDefault="008B0D17" w:rsidP="00D4514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Prof. Marina SPINETTA</w:t>
            </w:r>
          </w:p>
        </w:tc>
        <w:tc>
          <w:tcPr>
            <w:tcW w:w="2268" w:type="dxa"/>
          </w:tcPr>
          <w:p w14:paraId="67DC76C0" w14:textId="77777777" w:rsidR="003963D5" w:rsidRDefault="003963D5" w:rsidP="00334AE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FC48C47" w14:textId="77777777" w:rsidR="003963D5" w:rsidRDefault="003963D5" w:rsidP="00334AE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246422F" w14:textId="77777777" w:rsidR="00334AE7" w:rsidRDefault="00334AE7" w:rsidP="00334AE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-------------------------------</w:t>
            </w:r>
          </w:p>
          <w:p w14:paraId="5C65B600" w14:textId="77CBF287" w:rsidR="00326F12" w:rsidRPr="000949CB" w:rsidRDefault="008B0D17" w:rsidP="00D4514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Est. Manuel ARMENDARIZ</w:t>
            </w:r>
          </w:p>
        </w:tc>
        <w:tc>
          <w:tcPr>
            <w:tcW w:w="2268" w:type="dxa"/>
          </w:tcPr>
          <w:p w14:paraId="45040F4B" w14:textId="77777777" w:rsidR="00326F12" w:rsidRDefault="00326F12" w:rsidP="00326F1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7CB934D" w14:textId="77777777" w:rsidR="00326F12" w:rsidRDefault="00326F12" w:rsidP="00326F1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7DECFC1" w14:textId="77777777" w:rsidR="00326F12" w:rsidRDefault="00326F12" w:rsidP="00326F1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-------------------------------</w:t>
            </w:r>
          </w:p>
          <w:p w14:paraId="69D516B2" w14:textId="46A78C32" w:rsidR="00326F12" w:rsidRPr="000949CB" w:rsidRDefault="008B0D17" w:rsidP="00326F1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Ag. Faustino Eduardo CARRANZA</w:t>
            </w:r>
          </w:p>
        </w:tc>
        <w:tc>
          <w:tcPr>
            <w:tcW w:w="2693" w:type="dxa"/>
          </w:tcPr>
          <w:p w14:paraId="3849ED6C" w14:textId="77777777" w:rsidR="008B0D17" w:rsidRPr="008B0D17" w:rsidRDefault="008B0D17" w:rsidP="008B0D1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72612B8" w14:textId="77777777" w:rsidR="008B0D17" w:rsidRPr="008B0D17" w:rsidRDefault="008B0D17" w:rsidP="008B0D1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AA8BF16" w14:textId="77777777" w:rsidR="008B0D17" w:rsidRPr="008B0D17" w:rsidRDefault="008B0D17" w:rsidP="008B0D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B0D17">
              <w:rPr>
                <w:rFonts w:cstheme="minorHAnsi"/>
                <w:sz w:val="20"/>
                <w:szCs w:val="20"/>
              </w:rPr>
              <w:t>-------------------------------------</w:t>
            </w:r>
          </w:p>
          <w:p w14:paraId="16B78935" w14:textId="77777777" w:rsidR="008B0D17" w:rsidRPr="008B0D17" w:rsidRDefault="008B0D17" w:rsidP="008B0D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B0D17">
              <w:rPr>
                <w:rFonts w:cstheme="minorHAnsi"/>
                <w:sz w:val="20"/>
                <w:szCs w:val="20"/>
              </w:rPr>
              <w:t>Prof. Cristian Daniel SANTOS</w:t>
            </w:r>
          </w:p>
          <w:p w14:paraId="1A178468" w14:textId="77777777" w:rsidR="008B0D17" w:rsidRPr="008B0D17" w:rsidRDefault="008B0D17" w:rsidP="008B0D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B0D17">
              <w:rPr>
                <w:rFonts w:cstheme="minorHAnsi"/>
                <w:sz w:val="20"/>
                <w:szCs w:val="20"/>
              </w:rPr>
              <w:t xml:space="preserve">Presidente </w:t>
            </w:r>
          </w:p>
          <w:p w14:paraId="31D79578" w14:textId="133F4E92" w:rsidR="00565FE3" w:rsidRPr="000949CB" w:rsidRDefault="008B0D17" w:rsidP="008B0D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B0D17">
              <w:rPr>
                <w:rFonts w:cstheme="minorHAnsi"/>
                <w:sz w:val="20"/>
                <w:szCs w:val="20"/>
              </w:rPr>
              <w:t>Junta Electoral</w:t>
            </w:r>
          </w:p>
        </w:tc>
      </w:tr>
      <w:bookmarkEnd w:id="0"/>
    </w:tbl>
    <w:p w14:paraId="71270BFA" w14:textId="77777777" w:rsidR="00565FE3" w:rsidRPr="00A93E3A" w:rsidRDefault="00565FE3" w:rsidP="00A35573">
      <w:pPr>
        <w:jc w:val="both"/>
        <w:rPr>
          <w:rFonts w:cstheme="minorHAnsi"/>
          <w:sz w:val="24"/>
          <w:szCs w:val="24"/>
        </w:rPr>
      </w:pPr>
    </w:p>
    <w:sectPr w:rsidR="00565FE3" w:rsidRPr="00A93E3A" w:rsidSect="003A1C8F">
      <w:headerReference w:type="default" r:id="rId8"/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E99B9" w14:textId="77777777" w:rsidR="000611D4" w:rsidRDefault="000611D4" w:rsidP="00167361">
      <w:pPr>
        <w:spacing w:after="0" w:line="240" w:lineRule="auto"/>
      </w:pPr>
      <w:r>
        <w:separator/>
      </w:r>
    </w:p>
  </w:endnote>
  <w:endnote w:type="continuationSeparator" w:id="0">
    <w:p w14:paraId="1A8DBB5B" w14:textId="77777777" w:rsidR="000611D4" w:rsidRDefault="000611D4" w:rsidP="0016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C1851" w14:textId="77777777" w:rsidR="000611D4" w:rsidRDefault="000611D4" w:rsidP="00167361">
      <w:pPr>
        <w:spacing w:after="0" w:line="240" w:lineRule="auto"/>
      </w:pPr>
      <w:r>
        <w:separator/>
      </w:r>
    </w:p>
  </w:footnote>
  <w:footnote w:type="continuationSeparator" w:id="0">
    <w:p w14:paraId="60BD1F91" w14:textId="77777777" w:rsidR="000611D4" w:rsidRDefault="000611D4" w:rsidP="00167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42" w:type="dxa"/>
      <w:tblLayout w:type="fixed"/>
      <w:tblLook w:val="04A0" w:firstRow="1" w:lastRow="0" w:firstColumn="1" w:lastColumn="0" w:noHBand="0" w:noVBand="1"/>
    </w:tblPr>
    <w:tblGrid>
      <w:gridCol w:w="3828"/>
      <w:gridCol w:w="6095"/>
    </w:tblGrid>
    <w:tr w:rsidR="008B0D17" w:rsidRPr="00882EEE" w14:paraId="2E4A7C58" w14:textId="77777777" w:rsidTr="008B0D17">
      <w:trPr>
        <w:trHeight w:val="220"/>
      </w:trPr>
      <w:tc>
        <w:tcPr>
          <w:tcW w:w="3828" w:type="dxa"/>
          <w:vAlign w:val="center"/>
        </w:tcPr>
        <w:p w14:paraId="40A41948" w14:textId="77777777" w:rsidR="008B0D17" w:rsidRPr="008E4237" w:rsidRDefault="008B0D17" w:rsidP="008B0D17">
          <w:pPr>
            <w:rPr>
              <w:noProof/>
            </w:rPr>
          </w:pPr>
          <w:r w:rsidRPr="002C094B">
            <w:rPr>
              <w:rFonts w:ascii="Calibri" w:eastAsia="Calibri" w:hAnsi="Calibri" w:cs="Calibri"/>
              <w:noProof/>
              <w:lang w:eastAsia="es-AR"/>
            </w:rPr>
            <w:drawing>
              <wp:inline distT="0" distB="0" distL="0" distR="0" wp14:anchorId="7A910180" wp14:editId="27F37AEC">
                <wp:extent cx="1162050" cy="806220"/>
                <wp:effectExtent l="0" t="0" r="0" b="0"/>
                <wp:docPr id="133261491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2744727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5059" cy="829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42BF671B" wp14:editId="43E35990">
                <wp:extent cx="1011898" cy="752143"/>
                <wp:effectExtent l="0" t="0" r="0" b="0"/>
                <wp:docPr id="51849893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0758" cy="758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Align w:val="center"/>
        </w:tcPr>
        <w:p w14:paraId="726AC535" w14:textId="77777777" w:rsidR="008B0D17" w:rsidRPr="00020E97" w:rsidRDefault="008B0D17" w:rsidP="008B0D17">
          <w:pPr>
            <w:pStyle w:val="Encabezado"/>
            <w:spacing w:before="60"/>
            <w:ind w:right="-4"/>
            <w:jc w:val="right"/>
            <w:rPr>
              <w:rFonts w:eastAsia="Calibri"/>
              <w:b/>
              <w:bCs/>
              <w:iCs/>
              <w:lang w:val="es-AR"/>
            </w:rPr>
          </w:pPr>
          <w:r w:rsidRPr="00020E97">
            <w:rPr>
              <w:rFonts w:eastAsia="Calibri"/>
              <w:b/>
              <w:bCs/>
              <w:iCs/>
              <w:noProof/>
              <w:lang w:val="es-AR"/>
            </w:rPr>
            <w:drawing>
              <wp:anchor distT="0" distB="0" distL="114300" distR="114300" simplePos="0" relativeHeight="251659264" behindDoc="0" locked="0" layoutInCell="1" allowOverlap="1" wp14:anchorId="03EFD297" wp14:editId="226EA633">
                <wp:simplePos x="0" y="0"/>
                <wp:positionH relativeFrom="column">
                  <wp:posOffset>34290</wp:posOffset>
                </wp:positionH>
                <wp:positionV relativeFrom="paragraph">
                  <wp:posOffset>179070</wp:posOffset>
                </wp:positionV>
                <wp:extent cx="3599815" cy="668020"/>
                <wp:effectExtent l="0" t="0" r="635" b="0"/>
                <wp:wrapNone/>
                <wp:docPr id="678339149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99815" cy="668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51C6B3B" w14:textId="77777777" w:rsidR="008B0D17" w:rsidRPr="002C094B" w:rsidRDefault="008B0D17" w:rsidP="008B0D17">
          <w:pPr>
            <w:pStyle w:val="Encabezado"/>
            <w:spacing w:before="60"/>
            <w:ind w:right="-4"/>
            <w:jc w:val="right"/>
            <w:rPr>
              <w:rFonts w:eastAsia="Calibri"/>
              <w:b/>
              <w:bCs/>
              <w:iCs/>
            </w:rPr>
          </w:pPr>
        </w:p>
      </w:tc>
    </w:tr>
  </w:tbl>
  <w:p w14:paraId="0B00F2BE" w14:textId="4D65420F" w:rsidR="00DE3A04" w:rsidRPr="008B0D17" w:rsidRDefault="00DE3A04" w:rsidP="008B0D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826B9"/>
    <w:multiLevelType w:val="hybridMultilevel"/>
    <w:tmpl w:val="4656D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37E7E"/>
    <w:multiLevelType w:val="hybridMultilevel"/>
    <w:tmpl w:val="7E0E472A"/>
    <w:lvl w:ilvl="0" w:tplc="80247B8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10"/>
        <w:szCs w:val="1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221546">
    <w:abstractNumId w:val="1"/>
  </w:num>
  <w:num w:numId="2" w16cid:durableId="981010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361"/>
    <w:rsid w:val="00036B72"/>
    <w:rsid w:val="00056BDD"/>
    <w:rsid w:val="000611D4"/>
    <w:rsid w:val="000949CB"/>
    <w:rsid w:val="00107058"/>
    <w:rsid w:val="00144236"/>
    <w:rsid w:val="0015210A"/>
    <w:rsid w:val="00165129"/>
    <w:rsid w:val="00167361"/>
    <w:rsid w:val="001D35A4"/>
    <w:rsid w:val="001E51F3"/>
    <w:rsid w:val="00225B93"/>
    <w:rsid w:val="00326F12"/>
    <w:rsid w:val="00334AE7"/>
    <w:rsid w:val="003801B7"/>
    <w:rsid w:val="003963D5"/>
    <w:rsid w:val="003A1C8F"/>
    <w:rsid w:val="00415C00"/>
    <w:rsid w:val="00441176"/>
    <w:rsid w:val="00447A06"/>
    <w:rsid w:val="004F23A9"/>
    <w:rsid w:val="00510C88"/>
    <w:rsid w:val="00565FE3"/>
    <w:rsid w:val="0057554D"/>
    <w:rsid w:val="00584A79"/>
    <w:rsid w:val="006516B0"/>
    <w:rsid w:val="00667369"/>
    <w:rsid w:val="00680217"/>
    <w:rsid w:val="0070635D"/>
    <w:rsid w:val="00710AD5"/>
    <w:rsid w:val="00742C5E"/>
    <w:rsid w:val="00790104"/>
    <w:rsid w:val="00792B90"/>
    <w:rsid w:val="00797465"/>
    <w:rsid w:val="008647FA"/>
    <w:rsid w:val="00866F5E"/>
    <w:rsid w:val="008718B0"/>
    <w:rsid w:val="008B0D17"/>
    <w:rsid w:val="008D1E87"/>
    <w:rsid w:val="00940655"/>
    <w:rsid w:val="009C25AF"/>
    <w:rsid w:val="009D187C"/>
    <w:rsid w:val="009F3361"/>
    <w:rsid w:val="00A105F4"/>
    <w:rsid w:val="00A35573"/>
    <w:rsid w:val="00A45C41"/>
    <w:rsid w:val="00A76F01"/>
    <w:rsid w:val="00A93E3A"/>
    <w:rsid w:val="00AE4025"/>
    <w:rsid w:val="00B4247A"/>
    <w:rsid w:val="00BB38B3"/>
    <w:rsid w:val="00C10A12"/>
    <w:rsid w:val="00C461D6"/>
    <w:rsid w:val="00C77AB1"/>
    <w:rsid w:val="00CF08F5"/>
    <w:rsid w:val="00D45142"/>
    <w:rsid w:val="00D5695C"/>
    <w:rsid w:val="00DE3A04"/>
    <w:rsid w:val="00E16861"/>
    <w:rsid w:val="00E77281"/>
    <w:rsid w:val="00ED1D8E"/>
    <w:rsid w:val="00F06081"/>
    <w:rsid w:val="00F377E2"/>
    <w:rsid w:val="00FA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D997D"/>
  <w15:chartTrackingRefBased/>
  <w15:docId w15:val="{0E1785B6-ADEA-4A7D-8C53-C395FE019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73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7361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673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7361"/>
    <w:rPr>
      <w:lang w:val="es-ES_tradnl"/>
    </w:rPr>
  </w:style>
  <w:style w:type="table" w:styleId="Tablaconcuadrcula">
    <w:name w:val="Table Grid"/>
    <w:basedOn w:val="Tablanormal"/>
    <w:uiPriority w:val="39"/>
    <w:rsid w:val="00094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36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6B72"/>
    <w:rPr>
      <w:rFonts w:ascii="Segoe UI" w:hAnsi="Segoe UI" w:cs="Segoe UI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680217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5FEC1-83AB-4BD4-95D2-7049F9C6B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Carranza</dc:creator>
  <cp:keywords/>
  <dc:description/>
  <cp:lastModifiedBy>Usuario</cp:lastModifiedBy>
  <cp:revision>2</cp:revision>
  <cp:lastPrinted>2025-08-29T15:44:00Z</cp:lastPrinted>
  <dcterms:created xsi:type="dcterms:W3CDTF">2025-09-04T15:28:00Z</dcterms:created>
  <dcterms:modified xsi:type="dcterms:W3CDTF">2025-09-04T15:28:00Z</dcterms:modified>
</cp:coreProperties>
</file>